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B5C0A" w14:textId="7CDED55F" w:rsidR="00CF396D" w:rsidRPr="00CF396D" w:rsidRDefault="00CF396D" w:rsidP="00CF396D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</w:pPr>
      <w:r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>ST. BRELADE’S BAY HOTEL</w:t>
      </w:r>
      <w:r w:rsidR="00424ADC">
        <w:rPr>
          <w:rFonts w:ascii="Aptos" w:eastAsia="Times New Roman" w:hAnsi="Aptos" w:cs="Times New Roman"/>
          <w:b/>
          <w:bCs/>
          <w:color w:val="000000"/>
          <w:kern w:val="0"/>
          <w:lang w:eastAsia="en-GB"/>
          <w14:ligatures w14:val="none"/>
        </w:rPr>
        <w:t>, ROOM RATES</w:t>
      </w:r>
    </w:p>
    <w:p w14:paraId="6995FDBC" w14:textId="77777777" w:rsidR="00CF396D" w:rsidRDefault="00CF396D" w:rsidP="00BE293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</w:p>
    <w:p w14:paraId="6746091C" w14:textId="748691D8" w:rsidR="00BE2938" w:rsidRPr="00BE2938" w:rsidRDefault="00BE2938" w:rsidP="00BE293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BE2938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In terms of overnight accommodation, we do offer the following special party rates during the winter period, subject to availability. The rates below are based on two guests sharing, with a £5.00 reduction for sole occupancy:</w:t>
      </w:r>
    </w:p>
    <w:p w14:paraId="04D86A91" w14:textId="77777777" w:rsidR="00BE2938" w:rsidRPr="00BE2938" w:rsidRDefault="00BE2938" w:rsidP="00BE29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ptos" w:eastAsia="Times New Roman" w:hAnsi="Aptos" w:cs="Segoe UI"/>
          <w:color w:val="000000"/>
          <w:kern w:val="0"/>
          <w:lang w:eastAsia="en-GB"/>
          <w14:ligatures w14:val="none"/>
        </w:rPr>
      </w:pPr>
      <w:r w:rsidRPr="00BE2938">
        <w:rPr>
          <w:rFonts w:ascii="Aptos" w:eastAsia="Times New Roman" w:hAnsi="Aptos" w:cs="Segoe UI"/>
          <w:color w:val="000000"/>
          <w:kern w:val="0"/>
          <w:lang w:eastAsia="en-GB"/>
          <w14:ligatures w14:val="none"/>
        </w:rPr>
        <w:t>Classic Double / Twin – £110.00 per night</w:t>
      </w:r>
    </w:p>
    <w:p w14:paraId="7D7CE5A8" w14:textId="77777777" w:rsidR="00BE2938" w:rsidRPr="00BE2938" w:rsidRDefault="00BE2938" w:rsidP="00BE29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ptos" w:eastAsia="Times New Roman" w:hAnsi="Aptos" w:cs="Segoe UI"/>
          <w:color w:val="000000"/>
          <w:kern w:val="0"/>
          <w:lang w:eastAsia="en-GB"/>
          <w14:ligatures w14:val="none"/>
        </w:rPr>
      </w:pPr>
      <w:r w:rsidRPr="00BE2938">
        <w:rPr>
          <w:rFonts w:ascii="Aptos" w:eastAsia="Times New Roman" w:hAnsi="Aptos" w:cs="Segoe UI"/>
          <w:color w:val="000000"/>
          <w:kern w:val="0"/>
          <w:lang w:eastAsia="en-GB"/>
          <w14:ligatures w14:val="none"/>
        </w:rPr>
        <w:t>Garden View Double / Twin – £120.00 per night</w:t>
      </w:r>
    </w:p>
    <w:p w14:paraId="3B836BF2" w14:textId="77777777" w:rsidR="00BE2938" w:rsidRPr="00BE2938" w:rsidRDefault="00BE2938" w:rsidP="00BE29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ptos" w:eastAsia="Times New Roman" w:hAnsi="Aptos" w:cs="Segoe UI"/>
          <w:color w:val="000000"/>
          <w:kern w:val="0"/>
          <w:lang w:eastAsia="en-GB"/>
          <w14:ligatures w14:val="none"/>
        </w:rPr>
      </w:pPr>
      <w:r w:rsidRPr="00BE2938">
        <w:rPr>
          <w:rFonts w:ascii="Aptos" w:eastAsia="Times New Roman" w:hAnsi="Aptos" w:cs="Segoe UI"/>
          <w:color w:val="000000"/>
          <w:kern w:val="0"/>
          <w:lang w:eastAsia="en-GB"/>
          <w14:ligatures w14:val="none"/>
        </w:rPr>
        <w:t>Side Sea View Double / Twin – £120.00 per night</w:t>
      </w:r>
    </w:p>
    <w:p w14:paraId="3BD0FDF4" w14:textId="77777777" w:rsidR="00BE2938" w:rsidRPr="00BE2938" w:rsidRDefault="00BE2938" w:rsidP="00BE29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ptos" w:eastAsia="Times New Roman" w:hAnsi="Aptos" w:cs="Segoe UI"/>
          <w:color w:val="000000"/>
          <w:kern w:val="0"/>
          <w:lang w:eastAsia="en-GB"/>
          <w14:ligatures w14:val="none"/>
        </w:rPr>
      </w:pPr>
      <w:r w:rsidRPr="00BE2938">
        <w:rPr>
          <w:rFonts w:ascii="Aptos" w:eastAsia="Times New Roman" w:hAnsi="Aptos" w:cs="Segoe UI"/>
          <w:color w:val="000000"/>
          <w:kern w:val="0"/>
          <w:lang w:eastAsia="en-GB"/>
          <w14:ligatures w14:val="none"/>
        </w:rPr>
        <w:t>Sea View Double / Twin – £140.00 per night</w:t>
      </w:r>
    </w:p>
    <w:p w14:paraId="5BAB47B7" w14:textId="77777777" w:rsidR="00BE2938" w:rsidRPr="00BE2938" w:rsidRDefault="00BE2938" w:rsidP="00BE29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ptos" w:eastAsia="Times New Roman" w:hAnsi="Aptos" w:cs="Segoe UI"/>
          <w:color w:val="000000"/>
          <w:kern w:val="0"/>
          <w:lang w:eastAsia="en-GB"/>
          <w14:ligatures w14:val="none"/>
        </w:rPr>
      </w:pPr>
      <w:r w:rsidRPr="00BE2938">
        <w:rPr>
          <w:rFonts w:ascii="Aptos" w:eastAsia="Times New Roman" w:hAnsi="Aptos" w:cs="Segoe UI"/>
          <w:color w:val="000000"/>
          <w:kern w:val="0"/>
          <w:lang w:eastAsia="en-GB"/>
          <w14:ligatures w14:val="none"/>
        </w:rPr>
        <w:t>Sea View Balcony Double / Twin – £160.00 per night</w:t>
      </w:r>
    </w:p>
    <w:p w14:paraId="54EB1BA9" w14:textId="77777777" w:rsidR="00BE2938" w:rsidRPr="00BE2938" w:rsidRDefault="00BE2938" w:rsidP="00BE29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ptos" w:eastAsia="Times New Roman" w:hAnsi="Aptos" w:cs="Segoe UI"/>
          <w:color w:val="000000"/>
          <w:kern w:val="0"/>
          <w:lang w:eastAsia="en-GB"/>
          <w14:ligatures w14:val="none"/>
        </w:rPr>
      </w:pPr>
      <w:r w:rsidRPr="00BE2938">
        <w:rPr>
          <w:rFonts w:ascii="Aptos" w:eastAsia="Times New Roman" w:hAnsi="Aptos" w:cs="Segoe UI"/>
          <w:color w:val="000000"/>
          <w:kern w:val="0"/>
          <w:lang w:eastAsia="en-GB"/>
          <w14:ligatures w14:val="none"/>
        </w:rPr>
        <w:t>Superior Double / Twin – £180.00 per night</w:t>
      </w:r>
    </w:p>
    <w:p w14:paraId="5A90F69D" w14:textId="77777777" w:rsidR="00BE2938" w:rsidRPr="00BE2938" w:rsidRDefault="00BE2938" w:rsidP="00BE29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ptos" w:eastAsia="Times New Roman" w:hAnsi="Aptos" w:cs="Segoe UI"/>
          <w:color w:val="000000"/>
          <w:kern w:val="0"/>
          <w:lang w:eastAsia="en-GB"/>
          <w14:ligatures w14:val="none"/>
        </w:rPr>
      </w:pPr>
      <w:r w:rsidRPr="00BE2938">
        <w:rPr>
          <w:rFonts w:ascii="Aptos" w:eastAsia="Times New Roman" w:hAnsi="Aptos" w:cs="Segoe UI"/>
          <w:color w:val="000000"/>
          <w:kern w:val="0"/>
          <w:lang w:eastAsia="en-GB"/>
          <w14:ligatures w14:val="none"/>
        </w:rPr>
        <w:t>Bay Suite – £220.00 per night</w:t>
      </w:r>
    </w:p>
    <w:p w14:paraId="0651C52C" w14:textId="77777777" w:rsidR="00BE2938" w:rsidRPr="00BE2938" w:rsidRDefault="00BE2938" w:rsidP="00BE293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ptos" w:eastAsia="Times New Roman" w:hAnsi="Aptos" w:cs="Segoe UI"/>
          <w:color w:val="000000"/>
          <w:kern w:val="0"/>
          <w:lang w:eastAsia="en-GB"/>
          <w14:ligatures w14:val="none"/>
        </w:rPr>
      </w:pPr>
      <w:r w:rsidRPr="00BE2938">
        <w:rPr>
          <w:rFonts w:ascii="Aptos" w:eastAsia="Times New Roman" w:hAnsi="Aptos" w:cs="Segoe UI"/>
          <w:color w:val="000000"/>
          <w:kern w:val="0"/>
          <w:lang w:eastAsia="en-GB"/>
          <w14:ligatures w14:val="none"/>
        </w:rPr>
        <w:t>Penthouse Suite – £300.00 per night</w:t>
      </w:r>
    </w:p>
    <w:p w14:paraId="0A05DE30" w14:textId="77777777" w:rsidR="00BE2938" w:rsidRPr="00BE2938" w:rsidRDefault="00BE2938" w:rsidP="00BE293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BE2938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Family Rooms:</w:t>
      </w:r>
    </w:p>
    <w:p w14:paraId="1E298991" w14:textId="77777777" w:rsidR="00BE2938" w:rsidRPr="00BE2938" w:rsidRDefault="00BE2938" w:rsidP="00BE293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ptos" w:eastAsia="Times New Roman" w:hAnsi="Aptos" w:cs="Segoe UI"/>
          <w:color w:val="000000"/>
          <w:kern w:val="0"/>
          <w:lang w:eastAsia="en-GB"/>
          <w14:ligatures w14:val="none"/>
        </w:rPr>
      </w:pPr>
      <w:r w:rsidRPr="00BE2938">
        <w:rPr>
          <w:rFonts w:ascii="Aptos" w:eastAsia="Times New Roman" w:hAnsi="Aptos" w:cs="Segoe UI"/>
          <w:color w:val="000000"/>
          <w:kern w:val="0"/>
          <w:lang w:eastAsia="en-GB"/>
          <w14:ligatures w14:val="none"/>
        </w:rPr>
        <w:t>Standard Family Room – £110.00 per night</w:t>
      </w:r>
    </w:p>
    <w:p w14:paraId="3A8F4702" w14:textId="77777777" w:rsidR="00BE2938" w:rsidRPr="00BE2938" w:rsidRDefault="00BE2938" w:rsidP="00BE293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ptos" w:eastAsia="Times New Roman" w:hAnsi="Aptos" w:cs="Segoe UI"/>
          <w:color w:val="000000"/>
          <w:kern w:val="0"/>
          <w:lang w:eastAsia="en-GB"/>
          <w14:ligatures w14:val="none"/>
        </w:rPr>
      </w:pPr>
      <w:r w:rsidRPr="00BE2938">
        <w:rPr>
          <w:rFonts w:ascii="Aptos" w:eastAsia="Times New Roman" w:hAnsi="Aptos" w:cs="Segoe UI"/>
          <w:color w:val="000000"/>
          <w:kern w:val="0"/>
          <w:lang w:eastAsia="en-GB"/>
          <w14:ligatures w14:val="none"/>
        </w:rPr>
        <w:t>Garden Family Room – £120.00 per night</w:t>
      </w:r>
    </w:p>
    <w:p w14:paraId="25A3EE92" w14:textId="77777777" w:rsidR="00BE2938" w:rsidRPr="00BE2938" w:rsidRDefault="00BE2938" w:rsidP="00BE293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ptos" w:eastAsia="Times New Roman" w:hAnsi="Aptos" w:cs="Segoe UI"/>
          <w:color w:val="000000"/>
          <w:kern w:val="0"/>
          <w:lang w:eastAsia="en-GB"/>
          <w14:ligatures w14:val="none"/>
        </w:rPr>
      </w:pPr>
      <w:r w:rsidRPr="00BE2938">
        <w:rPr>
          <w:rFonts w:ascii="Aptos" w:eastAsia="Times New Roman" w:hAnsi="Aptos" w:cs="Segoe UI"/>
          <w:color w:val="000000"/>
          <w:kern w:val="0"/>
          <w:lang w:eastAsia="en-GB"/>
          <w14:ligatures w14:val="none"/>
        </w:rPr>
        <w:t>Sea View Family Room – £160.00 per night</w:t>
      </w:r>
    </w:p>
    <w:p w14:paraId="1D041E86" w14:textId="77777777" w:rsidR="00BE2938" w:rsidRPr="00BE2938" w:rsidRDefault="00BE2938" w:rsidP="00BE293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BE2938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For additional guests in the room, the supplements are £20.00 per child aged 2–11 and £45.00 per additional guest aged 12 or over.</w:t>
      </w:r>
    </w:p>
    <w:p w14:paraId="4213B918" w14:textId="77777777" w:rsidR="00BE2938" w:rsidRPr="00BE2938" w:rsidRDefault="00BE2938" w:rsidP="00BE2938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</w:pPr>
      <w:r w:rsidRPr="00BE2938">
        <w:rPr>
          <w:rFonts w:ascii="Aptos" w:eastAsia="Times New Roman" w:hAnsi="Aptos" w:cs="Times New Roman"/>
          <w:color w:val="000000"/>
          <w:kern w:val="0"/>
          <w:lang w:eastAsia="en-GB"/>
          <w14:ligatures w14:val="none"/>
        </w:rPr>
        <w:t>All accommodation rates are subject to availability at the time of booking.</w:t>
      </w:r>
    </w:p>
    <w:p w14:paraId="3A558D24" w14:textId="77777777" w:rsidR="007A6BC9" w:rsidRDefault="007A6BC9"/>
    <w:sectPr w:rsidR="007A6B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F6AB1"/>
    <w:multiLevelType w:val="multilevel"/>
    <w:tmpl w:val="8A820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3A01F3"/>
    <w:multiLevelType w:val="multilevel"/>
    <w:tmpl w:val="C7C0A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7372647">
    <w:abstractNumId w:val="0"/>
  </w:num>
  <w:num w:numId="2" w16cid:durableId="3636724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938"/>
    <w:rsid w:val="00424ADC"/>
    <w:rsid w:val="007A6BC9"/>
    <w:rsid w:val="00AC2CDE"/>
    <w:rsid w:val="00BE2938"/>
    <w:rsid w:val="00CF396D"/>
    <w:rsid w:val="00DB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27784"/>
  <w15:chartTrackingRefBased/>
  <w15:docId w15:val="{2FA62F9B-5146-44E0-8636-9BD0B88BD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2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2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2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2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2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2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2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2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2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2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29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29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29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29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29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29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2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2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2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2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2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29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29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29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9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29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Gardner</dc:creator>
  <cp:keywords/>
  <dc:description/>
  <cp:lastModifiedBy>Joan Gardner</cp:lastModifiedBy>
  <cp:revision>3</cp:revision>
  <dcterms:created xsi:type="dcterms:W3CDTF">2026-09-13T09:32:00Z</dcterms:created>
  <dcterms:modified xsi:type="dcterms:W3CDTF">2026-09-13T09:34:00Z</dcterms:modified>
</cp:coreProperties>
</file>